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439C8" w14:textId="77777777" w:rsidR="002A4E76" w:rsidRDefault="002A4E76" w:rsidP="00301780">
      <w:pPr>
        <w:pStyle w:val="Titular"/>
        <w:spacing w:before="0" w:beforeAutospacing="0" w:after="0" w:afterAutospacing="0"/>
        <w:ind w:left="708"/>
        <w:jc w:val="center"/>
        <w:rPr>
          <w:rFonts w:ascii="Open Sans" w:hAnsi="Open Sans" w:cs="Open Sans"/>
          <w:color w:val="auto"/>
          <w:sz w:val="28"/>
          <w:szCs w:val="28"/>
          <w:lang w:val="es-ES"/>
        </w:rPr>
      </w:pPr>
      <w:proofErr w:type="spellStart"/>
      <w:r>
        <w:rPr>
          <w:rFonts w:ascii="Open Sans" w:hAnsi="Open Sans" w:cs="Open Sans"/>
          <w:color w:val="auto"/>
          <w:sz w:val="28"/>
          <w:szCs w:val="28"/>
          <w:lang w:val="es-ES"/>
        </w:rPr>
        <w:t>Faura</w:t>
      </w:r>
      <w:proofErr w:type="spellEnd"/>
      <w:r>
        <w:rPr>
          <w:rFonts w:ascii="Open Sans" w:hAnsi="Open Sans" w:cs="Open Sans"/>
          <w:color w:val="auto"/>
          <w:sz w:val="28"/>
          <w:szCs w:val="28"/>
          <w:lang w:val="es-ES"/>
        </w:rPr>
        <w:t xml:space="preserve"> gana la Vuelta al Guadalentín e inaugura</w:t>
      </w:r>
    </w:p>
    <w:p w14:paraId="61C5E08C" w14:textId="1B196B06" w:rsidR="00301780" w:rsidRDefault="002A4E76" w:rsidP="00301780">
      <w:pPr>
        <w:pStyle w:val="Titular"/>
        <w:spacing w:before="0" w:beforeAutospacing="0" w:after="0" w:afterAutospacing="0"/>
        <w:ind w:left="708"/>
        <w:jc w:val="center"/>
        <w:rPr>
          <w:rFonts w:ascii="Open Sans" w:hAnsi="Open Sans" w:cs="Open Sans"/>
          <w:color w:val="auto"/>
          <w:sz w:val="28"/>
          <w:szCs w:val="28"/>
          <w:lang w:val="es-ES"/>
        </w:rPr>
      </w:pPr>
      <w:r>
        <w:rPr>
          <w:rFonts w:ascii="Open Sans" w:hAnsi="Open Sans" w:cs="Open Sans"/>
          <w:color w:val="auto"/>
          <w:sz w:val="28"/>
          <w:szCs w:val="28"/>
          <w:lang w:val="es-ES"/>
        </w:rPr>
        <w:t xml:space="preserve"> </w:t>
      </w:r>
      <w:proofErr w:type="gramStart"/>
      <w:r>
        <w:rPr>
          <w:rFonts w:ascii="Open Sans" w:hAnsi="Open Sans" w:cs="Open Sans"/>
          <w:color w:val="auto"/>
          <w:sz w:val="28"/>
          <w:szCs w:val="28"/>
          <w:lang w:val="es-ES"/>
        </w:rPr>
        <w:t>el</w:t>
      </w:r>
      <w:proofErr w:type="gramEnd"/>
      <w:r>
        <w:rPr>
          <w:rFonts w:ascii="Open Sans" w:hAnsi="Open Sans" w:cs="Open Sans"/>
          <w:color w:val="auto"/>
          <w:sz w:val="28"/>
          <w:szCs w:val="28"/>
          <w:lang w:val="es-ES"/>
        </w:rPr>
        <w:t xml:space="preserve"> palmarés 2024 del equipo </w:t>
      </w:r>
      <w:proofErr w:type="spellStart"/>
      <w:r>
        <w:rPr>
          <w:rFonts w:ascii="Open Sans" w:hAnsi="Open Sans" w:cs="Open Sans"/>
          <w:color w:val="auto"/>
          <w:sz w:val="28"/>
          <w:szCs w:val="28"/>
          <w:lang w:val="es-ES"/>
        </w:rPr>
        <w:t>Cortizo</w:t>
      </w:r>
      <w:proofErr w:type="spellEnd"/>
    </w:p>
    <w:p w14:paraId="7F443AEA" w14:textId="77777777" w:rsidR="00301780" w:rsidRDefault="00301780" w:rsidP="00301780">
      <w:pPr>
        <w:pStyle w:val="Titular"/>
        <w:spacing w:before="0" w:beforeAutospacing="0" w:after="0" w:afterAutospacing="0"/>
        <w:jc w:val="center"/>
        <w:rPr>
          <w:rFonts w:ascii="Open Sans" w:hAnsi="Open Sans" w:cs="Open Sans"/>
          <w:b w:val="0"/>
          <w:i/>
          <w:color w:val="auto"/>
          <w:sz w:val="20"/>
          <w:szCs w:val="20"/>
          <w:lang w:val="es-ES"/>
        </w:rPr>
      </w:pPr>
    </w:p>
    <w:p w14:paraId="55E2BA1B" w14:textId="74E61D0A" w:rsidR="00990CB7" w:rsidRDefault="00301780" w:rsidP="00990CB7">
      <w:pPr>
        <w:pStyle w:val="Titular"/>
        <w:spacing w:before="0" w:beforeAutospacing="0" w:after="0" w:afterAutospacing="0"/>
        <w:jc w:val="center"/>
        <w:rPr>
          <w:rFonts w:ascii="Open Sans" w:hAnsi="Open Sans" w:cs="Open Sans"/>
          <w:b w:val="0"/>
          <w:i/>
          <w:color w:val="auto"/>
          <w:sz w:val="18"/>
          <w:szCs w:val="18"/>
          <w:lang w:val="es-ES"/>
        </w:rPr>
      </w:pPr>
      <w:r>
        <w:rPr>
          <w:rFonts w:ascii="Open Sans" w:hAnsi="Open Sans" w:cs="Open Sans"/>
          <w:b w:val="0"/>
          <w:i/>
          <w:color w:val="auto"/>
          <w:sz w:val="20"/>
          <w:szCs w:val="20"/>
          <w:lang w:val="es-ES"/>
        </w:rPr>
        <w:t>El</w:t>
      </w:r>
      <w:r>
        <w:rPr>
          <w:rFonts w:ascii="Open Sans" w:hAnsi="Open Sans" w:cs="Open Sans"/>
          <w:b w:val="0"/>
          <w:i/>
          <w:color w:val="auto"/>
          <w:sz w:val="18"/>
          <w:szCs w:val="18"/>
          <w:lang w:val="es-ES"/>
        </w:rPr>
        <w:t xml:space="preserve"> </w:t>
      </w:r>
      <w:proofErr w:type="spellStart"/>
      <w:r w:rsidR="00990CB7">
        <w:rPr>
          <w:rFonts w:ascii="Open Sans" w:hAnsi="Open Sans" w:cs="Open Sans"/>
          <w:b w:val="0"/>
          <w:i/>
          <w:color w:val="auto"/>
          <w:sz w:val="18"/>
          <w:szCs w:val="18"/>
          <w:lang w:val="es-ES"/>
        </w:rPr>
        <w:t>Padronés</w:t>
      </w:r>
      <w:proofErr w:type="spellEnd"/>
      <w:r w:rsidR="00990CB7">
        <w:rPr>
          <w:rFonts w:ascii="Open Sans" w:hAnsi="Open Sans" w:cs="Open Sans"/>
          <w:b w:val="0"/>
          <w:i/>
          <w:color w:val="auto"/>
          <w:sz w:val="18"/>
          <w:szCs w:val="18"/>
          <w:lang w:val="es-ES"/>
        </w:rPr>
        <w:t xml:space="preserve"> también brilla en Portugal, situando a Martín Rey y Hugo de la Calle en el cuarto y quinto puesto de la </w:t>
      </w:r>
      <w:proofErr w:type="spellStart"/>
      <w:r w:rsidR="00990CB7">
        <w:rPr>
          <w:rFonts w:ascii="Open Sans" w:hAnsi="Open Sans" w:cs="Open Sans"/>
          <w:b w:val="0"/>
          <w:i/>
          <w:color w:val="auto"/>
          <w:sz w:val="18"/>
          <w:szCs w:val="18"/>
          <w:lang w:val="es-ES"/>
        </w:rPr>
        <w:t>Prova</w:t>
      </w:r>
      <w:proofErr w:type="spellEnd"/>
      <w:r w:rsidR="00990CB7">
        <w:rPr>
          <w:rFonts w:ascii="Open Sans" w:hAnsi="Open Sans" w:cs="Open Sans"/>
          <w:b w:val="0"/>
          <w:i/>
          <w:color w:val="auto"/>
          <w:sz w:val="18"/>
          <w:szCs w:val="18"/>
          <w:lang w:val="es-ES"/>
        </w:rPr>
        <w:t xml:space="preserve"> de Abertura en la que competían contra escuadras continentales.</w:t>
      </w:r>
    </w:p>
    <w:p w14:paraId="12025062" w14:textId="60DCA89F" w:rsidR="001D625A" w:rsidRPr="00990CB7" w:rsidRDefault="005C652A" w:rsidP="00301780">
      <w:pPr>
        <w:pStyle w:val="Titular"/>
        <w:spacing w:after="0" w:line="276" w:lineRule="auto"/>
        <w:jc w:val="both"/>
        <w:rPr>
          <w:rFonts w:cstheme="minorHAnsi"/>
          <w:b w:val="0"/>
          <w:bCs/>
          <w:color w:val="auto"/>
          <w:sz w:val="20"/>
          <w:szCs w:val="20"/>
          <w:lang w:val="es-ES"/>
        </w:rPr>
      </w:pPr>
      <w:r w:rsidRPr="007749DC">
        <w:rPr>
          <w:rFonts w:cstheme="minorHAnsi"/>
          <w:color w:val="auto"/>
          <w:sz w:val="21"/>
          <w:szCs w:val="21"/>
          <w:lang w:val="es-ES"/>
        </w:rPr>
        <w:t>Padrón</w:t>
      </w:r>
      <w:r w:rsidR="00324F48" w:rsidRPr="007749DC">
        <w:rPr>
          <w:rFonts w:cstheme="minorHAnsi"/>
          <w:color w:val="auto"/>
          <w:sz w:val="21"/>
          <w:szCs w:val="21"/>
          <w:lang w:val="es-ES"/>
        </w:rPr>
        <w:t xml:space="preserve"> (A Coruña)</w:t>
      </w:r>
      <w:r w:rsidR="00477BFC" w:rsidRPr="007749DC">
        <w:rPr>
          <w:rFonts w:cstheme="minorHAnsi"/>
          <w:color w:val="auto"/>
          <w:sz w:val="21"/>
          <w:szCs w:val="21"/>
          <w:lang w:val="es-ES"/>
        </w:rPr>
        <w:t xml:space="preserve"> </w:t>
      </w:r>
      <w:r w:rsidR="002A4E76">
        <w:rPr>
          <w:rFonts w:cstheme="minorHAnsi"/>
          <w:color w:val="auto"/>
          <w:sz w:val="21"/>
          <w:szCs w:val="21"/>
          <w:lang w:val="es-ES"/>
        </w:rPr>
        <w:t>04</w:t>
      </w:r>
      <w:r w:rsidR="00726D85" w:rsidRPr="007749DC">
        <w:rPr>
          <w:rFonts w:cstheme="minorHAnsi"/>
          <w:color w:val="auto"/>
          <w:sz w:val="21"/>
          <w:szCs w:val="21"/>
          <w:lang w:val="es-ES"/>
        </w:rPr>
        <w:t>/</w:t>
      </w:r>
      <w:r w:rsidR="00CA4D66" w:rsidRPr="007749DC">
        <w:rPr>
          <w:rFonts w:cstheme="minorHAnsi"/>
          <w:color w:val="auto"/>
          <w:sz w:val="21"/>
          <w:szCs w:val="21"/>
          <w:lang w:val="es-ES"/>
        </w:rPr>
        <w:t>0</w:t>
      </w:r>
      <w:r w:rsidR="00301780" w:rsidRPr="007749DC">
        <w:rPr>
          <w:rFonts w:cstheme="minorHAnsi"/>
          <w:color w:val="auto"/>
          <w:sz w:val="21"/>
          <w:szCs w:val="21"/>
          <w:lang w:val="es-ES"/>
        </w:rPr>
        <w:t>2</w:t>
      </w:r>
      <w:r w:rsidR="00477BFC" w:rsidRPr="007749DC">
        <w:rPr>
          <w:rFonts w:cstheme="minorHAnsi"/>
          <w:color w:val="auto"/>
          <w:sz w:val="21"/>
          <w:szCs w:val="21"/>
          <w:lang w:val="es-ES"/>
        </w:rPr>
        <w:t>/</w:t>
      </w:r>
      <w:r w:rsidRPr="007749DC">
        <w:rPr>
          <w:rFonts w:cstheme="minorHAnsi"/>
          <w:color w:val="auto"/>
          <w:sz w:val="21"/>
          <w:szCs w:val="21"/>
          <w:lang w:val="es-ES"/>
        </w:rPr>
        <w:t>202</w:t>
      </w:r>
      <w:r w:rsidR="00CA4D66" w:rsidRPr="007749DC">
        <w:rPr>
          <w:rFonts w:cstheme="minorHAnsi"/>
          <w:color w:val="auto"/>
          <w:sz w:val="21"/>
          <w:szCs w:val="21"/>
          <w:lang w:val="es-ES"/>
        </w:rPr>
        <w:t>4</w:t>
      </w:r>
      <w:r w:rsidR="009140A4" w:rsidRPr="007749DC">
        <w:rPr>
          <w:rFonts w:cstheme="minorHAnsi"/>
          <w:color w:val="auto"/>
          <w:sz w:val="21"/>
          <w:szCs w:val="21"/>
          <w:lang w:val="es-ES"/>
        </w:rPr>
        <w:t xml:space="preserve">. </w:t>
      </w:r>
      <w:r w:rsidR="002A4E76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El equipo </w:t>
      </w:r>
      <w:proofErr w:type="spellStart"/>
      <w:r w:rsidR="002A4E76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>Cortizo</w:t>
      </w:r>
      <w:proofErr w:type="spellEnd"/>
      <w:r w:rsidR="008201E0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 estrenó la nueva temporada como finalizó la anterior, ganando y rindiendo a un gran nivel colectivo. La escuadra dirigida por Marcos Serrano</w:t>
      </w:r>
      <w:r w:rsidR="00956316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 brilló en la apertura oficial del curso en la Vuelta al Guadalentín con un José Luis </w:t>
      </w:r>
      <w:proofErr w:type="spellStart"/>
      <w:r w:rsidR="00956316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>Faura</w:t>
      </w:r>
      <w:proofErr w:type="spellEnd"/>
      <w:r w:rsidR="00956316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 inconmensurable ante su público</w:t>
      </w:r>
      <w:r w:rsidR="00DA7CFF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. El corredor de Pliego se sumó esta campaña al proyecto del </w:t>
      </w:r>
      <w:proofErr w:type="spellStart"/>
      <w:r w:rsidR="00DA7CFF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>Padronés</w:t>
      </w:r>
      <w:proofErr w:type="spellEnd"/>
      <w:r w:rsidR="00DA7CFF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 desde el desaparecido Electro </w:t>
      </w:r>
      <w:proofErr w:type="spellStart"/>
      <w:r w:rsidR="00DA7CFF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>Hiper</w:t>
      </w:r>
      <w:proofErr w:type="spellEnd"/>
      <w:r w:rsidR="00DA7CFF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 con el objetivo de relanzarse al profesionalismo y su debut no habría podido ser mejor: triunfo en la general y victoria en la segunda etapa.</w:t>
      </w:r>
    </w:p>
    <w:p w14:paraId="01E9CEB6" w14:textId="66487022" w:rsidR="002B480C" w:rsidRPr="00990CB7" w:rsidRDefault="00DA7CFF" w:rsidP="00301780">
      <w:pPr>
        <w:pStyle w:val="Titular"/>
        <w:spacing w:after="0" w:line="276" w:lineRule="auto"/>
        <w:jc w:val="both"/>
        <w:rPr>
          <w:rFonts w:cstheme="minorHAnsi"/>
          <w:b w:val="0"/>
          <w:bCs/>
          <w:color w:val="auto"/>
          <w:sz w:val="20"/>
          <w:szCs w:val="20"/>
          <w:lang w:val="es-ES"/>
        </w:rPr>
      </w:pPr>
      <w:r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>La Vuelta al Guadalentín arrancaba el viernes con una etapa de 116 kilómetros que fue más decisiva de lo que se</w:t>
      </w:r>
      <w:r w:rsidR="00246618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 esperaba. U</w:t>
      </w:r>
      <w:r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>n grupo de 18 corredores logró romper la carrera y llegó a la meta de Puerto Lumbreras con una diferencia de alrededor de un minuto sobre los cinco perseguidores y</w:t>
      </w:r>
      <w:r w:rsidR="00946B4E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 con</w:t>
      </w:r>
      <w:r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 más de ocho sobre el resto del pelotón. En esa terna de favoritos, el equipo </w:t>
      </w:r>
      <w:proofErr w:type="spellStart"/>
      <w:r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>Cortizo</w:t>
      </w:r>
      <w:proofErr w:type="spellEnd"/>
      <w:r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 situó a Carlos Gutiérrez y a José Luis </w:t>
      </w:r>
      <w:proofErr w:type="spellStart"/>
      <w:r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>Faura</w:t>
      </w:r>
      <w:proofErr w:type="spellEnd"/>
      <w:r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, las cartas con las que debía jugar Marcos Serrano en las jornadas </w:t>
      </w:r>
      <w:r w:rsidR="00946B4E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>siguientes</w:t>
      </w:r>
      <w:r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 para </w:t>
      </w:r>
      <w:r w:rsidR="00946B4E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>luchar por el primer triunfo del año.</w:t>
      </w:r>
    </w:p>
    <w:p w14:paraId="23A4563E" w14:textId="23153E81" w:rsidR="00DA7CFF" w:rsidRPr="00990CB7" w:rsidRDefault="00946B4E" w:rsidP="00301780">
      <w:pPr>
        <w:pStyle w:val="Titular"/>
        <w:spacing w:after="0" w:line="276" w:lineRule="auto"/>
        <w:jc w:val="both"/>
        <w:rPr>
          <w:rFonts w:cstheme="minorHAnsi"/>
          <w:b w:val="0"/>
          <w:bCs/>
          <w:color w:val="auto"/>
          <w:sz w:val="20"/>
          <w:szCs w:val="20"/>
          <w:lang w:val="es-ES"/>
        </w:rPr>
      </w:pPr>
      <w:r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>El sábado, los a</w:t>
      </w:r>
      <w:r w:rsidR="00386FD9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>s</w:t>
      </w:r>
      <w:r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>censos a la Cresta del Gallo y</w:t>
      </w:r>
      <w:r w:rsidR="003334E4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 el doble paso por</w:t>
      </w:r>
      <w:r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 El </w:t>
      </w:r>
      <w:proofErr w:type="spellStart"/>
      <w:r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>Garruchal</w:t>
      </w:r>
      <w:proofErr w:type="spellEnd"/>
      <w:r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 apuntaban a decisivos</w:t>
      </w:r>
      <w:r w:rsidR="003334E4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. </w:t>
      </w:r>
      <w:r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 </w:t>
      </w:r>
      <w:r w:rsidR="003334E4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Superado este último, </w:t>
      </w:r>
      <w:r w:rsidR="002B480C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>un</w:t>
      </w:r>
      <w:r w:rsidR="003334E4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 grupo </w:t>
      </w:r>
      <w:r w:rsidR="002B480C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>en el que estaba</w:t>
      </w:r>
      <w:r w:rsidR="003334E4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 </w:t>
      </w:r>
      <w:proofErr w:type="spellStart"/>
      <w:r w:rsidR="003334E4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>Faura</w:t>
      </w:r>
      <w:proofErr w:type="spellEnd"/>
      <w:r w:rsidR="003334E4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, Gutiérrez y </w:t>
      </w:r>
      <w:proofErr w:type="spellStart"/>
      <w:r w:rsidR="003334E4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>Cabedo</w:t>
      </w:r>
      <w:proofErr w:type="spellEnd"/>
      <w:r w:rsidR="002B480C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 dio caza a los dos escapados y se </w:t>
      </w:r>
      <w:r w:rsidR="0092689D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>fueron</w:t>
      </w:r>
      <w:r w:rsidR="002B480C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 a por la etapa. A tres kilómetros de </w:t>
      </w:r>
      <w:r w:rsidR="0092689D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>la meta de La Palma</w:t>
      </w:r>
      <w:r w:rsidR="002B480C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, </w:t>
      </w:r>
      <w:proofErr w:type="spellStart"/>
      <w:r w:rsidR="002B480C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>Faura</w:t>
      </w:r>
      <w:proofErr w:type="spellEnd"/>
      <w:r w:rsidR="002B480C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 lanzó el ataque y le siguieron</w:t>
      </w:r>
      <w:r w:rsidR="0092689D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 Eloy Teruel (</w:t>
      </w:r>
      <w:proofErr w:type="spellStart"/>
      <w:r w:rsidR="0092689D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>Esetec</w:t>
      </w:r>
      <w:proofErr w:type="spellEnd"/>
      <w:r w:rsidR="0092689D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>) y</w:t>
      </w:r>
      <w:r w:rsidR="002B480C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 Álvaro Sagrado (</w:t>
      </w:r>
      <w:proofErr w:type="spellStart"/>
      <w:r w:rsidR="002B480C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>Brocar</w:t>
      </w:r>
      <w:proofErr w:type="spellEnd"/>
      <w:r w:rsidR="002B480C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) para disputar un </w:t>
      </w:r>
      <w:proofErr w:type="spellStart"/>
      <w:r w:rsidR="002B480C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>esprint</w:t>
      </w:r>
      <w:proofErr w:type="spellEnd"/>
      <w:r w:rsidR="002B480C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 que se decantó a favor del </w:t>
      </w:r>
      <w:r w:rsidR="0082495A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>ciclista del</w:t>
      </w:r>
      <w:r w:rsidR="002B480C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 </w:t>
      </w:r>
      <w:proofErr w:type="spellStart"/>
      <w:r w:rsidR="002B480C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>padronés</w:t>
      </w:r>
      <w:proofErr w:type="spellEnd"/>
      <w:r w:rsidR="002B480C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. Primera victoria del año y </w:t>
      </w:r>
      <w:proofErr w:type="spellStart"/>
      <w:r w:rsidR="002B480C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>Faura</w:t>
      </w:r>
      <w:proofErr w:type="spellEnd"/>
      <w:r w:rsidR="002B480C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 demostrando que, además de escalador, </w:t>
      </w:r>
      <w:r w:rsidR="0092689D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también puede tirar de punta de velocidad en llegadas selectivas. Con el mismo tiempo en la general, el </w:t>
      </w:r>
      <w:proofErr w:type="spellStart"/>
      <w:r w:rsidR="0092689D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>puestómetro</w:t>
      </w:r>
      <w:proofErr w:type="spellEnd"/>
      <w:r w:rsidR="0092689D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 determinaba que </w:t>
      </w:r>
      <w:r w:rsidR="0082495A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>Teruel se vestiría</w:t>
      </w:r>
      <w:r w:rsidR="0092689D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 de amarillo seguido del corredor</w:t>
      </w:r>
      <w:r w:rsidR="0082495A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 de</w:t>
      </w:r>
      <w:r w:rsidR="0092689D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 </w:t>
      </w:r>
      <w:proofErr w:type="spellStart"/>
      <w:r w:rsidR="0092689D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>Cortizo</w:t>
      </w:r>
      <w:proofErr w:type="spellEnd"/>
      <w:r w:rsidR="008F1ED9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 y de Sagrado.</w:t>
      </w:r>
    </w:p>
    <w:p w14:paraId="3C930420" w14:textId="244A2C31" w:rsidR="0092689D" w:rsidRDefault="0092689D" w:rsidP="00301780">
      <w:pPr>
        <w:pStyle w:val="Titular"/>
        <w:spacing w:after="0" w:line="276" w:lineRule="auto"/>
        <w:jc w:val="both"/>
        <w:rPr>
          <w:rFonts w:cstheme="minorHAnsi"/>
          <w:b w:val="0"/>
          <w:bCs/>
          <w:color w:val="auto"/>
          <w:sz w:val="20"/>
          <w:szCs w:val="20"/>
          <w:lang w:val="es-ES"/>
        </w:rPr>
      </w:pPr>
      <w:r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Con una clasificación tan apretada, todas las miradas estaban puestas el último día </w:t>
      </w:r>
      <w:r w:rsidR="0082495A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>en la subida final al</w:t>
      </w:r>
      <w:r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 Castillo de Lorca. </w:t>
      </w:r>
      <w:r w:rsidR="0082495A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>Los intentos de f</w:t>
      </w:r>
      <w:r w:rsidR="008F1ED9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uga se sucedían y el </w:t>
      </w:r>
      <w:proofErr w:type="spellStart"/>
      <w:r w:rsidR="008F1ED9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>Cortizo</w:t>
      </w:r>
      <w:proofErr w:type="spellEnd"/>
      <w:r w:rsidR="008F1ED9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 </w:t>
      </w:r>
      <w:r w:rsidR="0082495A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>tuvo que emplear</w:t>
      </w:r>
      <w:r w:rsidR="008F1ED9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>se</w:t>
      </w:r>
      <w:r w:rsidR="0082495A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 a fondo para abortarlos. A dos kilómetros de meta, se iniciaba el ascenso. </w:t>
      </w:r>
      <w:proofErr w:type="spellStart"/>
      <w:r w:rsidR="008F1ED9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>Faura</w:t>
      </w:r>
      <w:proofErr w:type="spellEnd"/>
      <w:r w:rsidR="008F1ED9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 </w:t>
      </w:r>
      <w:r w:rsidR="0082495A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>tenía que picar al menos un segundo a Teruel y Sagrado, y logró quitarles dos; suficientes para e</w:t>
      </w:r>
      <w:r w:rsidR="008F1ED9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>nfundarse el amarillo. Detrás, el trabajo de todo el equipo y otro podio, el de Gutiérrez, tercero en esta tirada</w:t>
      </w:r>
      <w:r w:rsidR="00990CB7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 definitiva</w:t>
      </w:r>
      <w:r w:rsidR="008F1ED9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. De entender, por lo tanto, la felicidad de su director deportivo. “Somos conscientes de que el listón de la temporada pasada ha quedado muy alto, pero vamos a pelear por superarlo. Empezar de esta forma es un chute de moral para todo el equipo”, asegura Serrano. El ganador, </w:t>
      </w:r>
      <w:proofErr w:type="spellStart"/>
      <w:r w:rsidR="008F1ED9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>Faura</w:t>
      </w:r>
      <w:proofErr w:type="spellEnd"/>
      <w:r w:rsidR="008F1ED9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, reaparece en el pelotón amateur a lo grande. “No podía haber soñado un debut mejor. Abrir la temporada </w:t>
      </w:r>
      <w:r w:rsidR="00990CB7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>con la victoria general y un triunfo de etapa siempre es especial. Si además lo haces en tu tierra, con tu familia y amigos como testigos, la alegría se multiplica”.</w:t>
      </w:r>
    </w:p>
    <w:p w14:paraId="11736E83" w14:textId="189D8915" w:rsidR="009F0B54" w:rsidRPr="009F0B54" w:rsidRDefault="009F0B54" w:rsidP="00301780">
      <w:pPr>
        <w:pStyle w:val="Titular"/>
        <w:spacing w:after="0" w:line="276" w:lineRule="auto"/>
        <w:jc w:val="both"/>
        <w:rPr>
          <w:rFonts w:cstheme="minorHAnsi"/>
          <w:bCs/>
          <w:color w:val="auto"/>
          <w:sz w:val="20"/>
          <w:szCs w:val="20"/>
          <w:lang w:val="es-ES"/>
        </w:rPr>
      </w:pPr>
      <w:r w:rsidRPr="009F0B54">
        <w:rPr>
          <w:rFonts w:cstheme="minorHAnsi"/>
          <w:bCs/>
          <w:color w:val="auto"/>
          <w:sz w:val="20"/>
          <w:szCs w:val="20"/>
          <w:lang w:val="es-ES"/>
        </w:rPr>
        <w:t>Martín Rey y Hugo de la Calle acarician el podio en Portugal</w:t>
      </w:r>
    </w:p>
    <w:p w14:paraId="66725655" w14:textId="07F13643" w:rsidR="00246618" w:rsidRPr="00990CB7" w:rsidRDefault="009F0B54" w:rsidP="00B25C19">
      <w:pPr>
        <w:pStyle w:val="Titular"/>
        <w:spacing w:after="0" w:line="276" w:lineRule="auto"/>
        <w:jc w:val="both"/>
        <w:rPr>
          <w:rFonts w:cstheme="minorHAnsi"/>
          <w:b w:val="0"/>
          <w:bCs/>
          <w:color w:val="auto"/>
          <w:sz w:val="20"/>
          <w:szCs w:val="20"/>
          <w:lang w:val="es-ES"/>
        </w:rPr>
      </w:pPr>
      <w:r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En Portugal, el equipo </w:t>
      </w:r>
      <w:proofErr w:type="spellStart"/>
      <w:r>
        <w:rPr>
          <w:rFonts w:cstheme="minorHAnsi"/>
          <w:b w:val="0"/>
          <w:bCs/>
          <w:color w:val="auto"/>
          <w:sz w:val="20"/>
          <w:szCs w:val="20"/>
          <w:lang w:val="es-ES"/>
        </w:rPr>
        <w:t>Cortizo</w:t>
      </w:r>
      <w:proofErr w:type="spellEnd"/>
      <w:r>
        <w:rPr>
          <w:rFonts w:cstheme="minorHAnsi"/>
          <w:b w:val="0"/>
          <w:bCs/>
          <w:color w:val="auto"/>
          <w:sz w:val="20"/>
          <w:szCs w:val="20"/>
          <w:lang w:val="es-ES"/>
        </w:rPr>
        <w:t>, dirigido por Modesto González, también exhibió un gran nivel. En la</w:t>
      </w:r>
      <w:r w:rsidR="00141373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 </w:t>
      </w:r>
      <w:proofErr w:type="spellStart"/>
      <w:r w:rsidR="00141373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>Prova</w:t>
      </w:r>
      <w:proofErr w:type="spellEnd"/>
      <w:r w:rsidR="00141373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 d</w:t>
      </w:r>
      <w:r w:rsidR="007749DC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e </w:t>
      </w:r>
      <w:r w:rsidR="00141373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>Abertura-</w:t>
      </w:r>
      <w:proofErr w:type="spellStart"/>
      <w:r w:rsidR="00141373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>Região</w:t>
      </w:r>
      <w:proofErr w:type="spellEnd"/>
      <w:r w:rsidR="00141373" w:rsidRPr="00990CB7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 de Aveiro</w:t>
      </w:r>
      <w:r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 competían con equipos continentales y a punto estuvieron de subirse al podio</w:t>
      </w:r>
      <w:r w:rsidR="00246618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. Martín Rey y Hugo de la Calle se metieron en la fuga del día y finalizaron en el cuarto y quinto puesto respectivamente, a solo dos segundos del vencedor, Tomas </w:t>
      </w:r>
      <w:proofErr w:type="spellStart"/>
      <w:r w:rsidR="00246618">
        <w:rPr>
          <w:rFonts w:cstheme="minorHAnsi"/>
          <w:b w:val="0"/>
          <w:bCs/>
          <w:color w:val="auto"/>
          <w:sz w:val="20"/>
          <w:szCs w:val="20"/>
          <w:lang w:val="es-ES"/>
        </w:rPr>
        <w:t>Contte</w:t>
      </w:r>
      <w:proofErr w:type="spellEnd"/>
      <w:r w:rsidR="00246618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 (</w:t>
      </w:r>
      <w:proofErr w:type="spellStart"/>
      <w:r w:rsidR="00246618">
        <w:rPr>
          <w:rFonts w:cstheme="minorHAnsi"/>
          <w:b w:val="0"/>
          <w:bCs/>
          <w:color w:val="auto"/>
          <w:sz w:val="20"/>
          <w:szCs w:val="20"/>
          <w:lang w:val="es-ES"/>
        </w:rPr>
        <w:t>Louletan</w:t>
      </w:r>
      <w:bookmarkStart w:id="0" w:name="_GoBack"/>
      <w:bookmarkEnd w:id="0"/>
      <w:r w:rsidR="00246618">
        <w:rPr>
          <w:rFonts w:cstheme="minorHAnsi"/>
          <w:b w:val="0"/>
          <w:bCs/>
          <w:color w:val="auto"/>
          <w:sz w:val="20"/>
          <w:szCs w:val="20"/>
          <w:lang w:val="es-ES"/>
        </w:rPr>
        <w:t>o</w:t>
      </w:r>
      <w:proofErr w:type="spellEnd"/>
      <w:r w:rsidR="00246618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). El inicio de temporada de los </w:t>
      </w:r>
      <w:proofErr w:type="spellStart"/>
      <w:r w:rsidR="00246618">
        <w:rPr>
          <w:rFonts w:cstheme="minorHAnsi"/>
          <w:b w:val="0"/>
          <w:bCs/>
          <w:color w:val="auto"/>
          <w:sz w:val="20"/>
          <w:szCs w:val="20"/>
          <w:lang w:val="es-ES"/>
        </w:rPr>
        <w:t>padroneses</w:t>
      </w:r>
      <w:proofErr w:type="spellEnd"/>
      <w:r w:rsidR="00246618">
        <w:rPr>
          <w:rFonts w:cstheme="minorHAnsi"/>
          <w:b w:val="0"/>
          <w:bCs/>
          <w:color w:val="auto"/>
          <w:sz w:val="20"/>
          <w:szCs w:val="20"/>
          <w:lang w:val="es-ES"/>
        </w:rPr>
        <w:t xml:space="preserve"> invita a soñar.</w:t>
      </w:r>
    </w:p>
    <w:sectPr w:rsidR="00246618" w:rsidRPr="00990CB7" w:rsidSect="00860AF9">
      <w:headerReference w:type="default" r:id="rId8"/>
      <w:footerReference w:type="default" r:id="rId9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E1255" w14:textId="77777777" w:rsidR="000E1067" w:rsidRDefault="000E1067" w:rsidP="005F0071">
      <w:pPr>
        <w:spacing w:after="0" w:line="240" w:lineRule="auto"/>
      </w:pPr>
      <w:r>
        <w:separator/>
      </w:r>
    </w:p>
  </w:endnote>
  <w:endnote w:type="continuationSeparator" w:id="0">
    <w:p w14:paraId="33CDFA1D" w14:textId="77777777" w:rsidR="000E1067" w:rsidRDefault="000E1067" w:rsidP="005F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Montserrat Light">
    <w:altName w:val="Times New Roman"/>
    <w:panose1 w:val="000000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Times New Roman"/>
    <w:panose1 w:val="000000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Times New Roman"/>
    <w:panose1 w:val="000000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Times New Roman"/>
    <w:panose1 w:val="000000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C2B63" w14:textId="63DE53E2" w:rsidR="00946B4E" w:rsidRDefault="00946B4E" w:rsidP="00D15AE9">
    <w:pPr>
      <w:pStyle w:val="Encabezado"/>
      <w:jc w:val="center"/>
      <w:rPr>
        <w:rFonts w:ascii="Montserrat SemiBold" w:hAnsi="Montserrat SemiBold"/>
        <w:sz w:val="20"/>
        <w:szCs w:val="20"/>
      </w:rPr>
    </w:pPr>
  </w:p>
  <w:p w14:paraId="1471F09D" w14:textId="77777777" w:rsidR="00946B4E" w:rsidRDefault="00946B4E" w:rsidP="00D15AE9">
    <w:pPr>
      <w:pStyle w:val="Encabezado"/>
      <w:jc w:val="center"/>
      <w:rPr>
        <w:rFonts w:ascii="Montserrat SemiBold" w:hAnsi="Montserrat SemiBold"/>
        <w:sz w:val="20"/>
        <w:szCs w:val="20"/>
      </w:rPr>
    </w:pPr>
  </w:p>
  <w:p w14:paraId="7DA4F968" w14:textId="710B020D" w:rsidR="00946B4E" w:rsidRPr="00246618" w:rsidRDefault="00946B4E" w:rsidP="004644AD">
    <w:pPr>
      <w:pStyle w:val="Encabezado"/>
      <w:jc w:val="center"/>
      <w:rPr>
        <w:rFonts w:ascii="Montserrat SemiBold" w:hAnsi="Montserrat SemiBold"/>
        <w:color w:val="00334C"/>
        <w:sz w:val="16"/>
        <w:szCs w:val="16"/>
      </w:rPr>
    </w:pPr>
    <w:r w:rsidRPr="00246618">
      <w:rPr>
        <w:rFonts w:ascii="Montserrat SemiBold" w:hAnsi="Montserrat SemiBold"/>
        <w:color w:val="00334C"/>
        <w:sz w:val="16"/>
        <w:szCs w:val="16"/>
      </w:rPr>
      <w:t xml:space="preserve">CC PADRONÉS </w:t>
    </w:r>
    <w:r w:rsidRPr="00246618">
      <w:rPr>
        <w:rFonts w:ascii="Montserrat ExtraBold" w:hAnsi="Montserrat ExtraBold"/>
        <w:color w:val="00334C"/>
        <w:sz w:val="16"/>
        <w:szCs w:val="16"/>
      </w:rPr>
      <w:t>CORTIZO</w:t>
    </w:r>
  </w:p>
  <w:p w14:paraId="4D6DF122" w14:textId="3D00FF72" w:rsidR="00946B4E" w:rsidRPr="00246618" w:rsidRDefault="00946B4E" w:rsidP="004644AD">
    <w:pPr>
      <w:pStyle w:val="Encabezado"/>
      <w:jc w:val="center"/>
      <w:rPr>
        <w:rFonts w:ascii="Montserrat SemiBold" w:hAnsi="Montserrat SemiBold"/>
        <w:color w:val="00334C"/>
        <w:sz w:val="16"/>
        <w:szCs w:val="16"/>
      </w:rPr>
    </w:pPr>
    <w:r w:rsidRPr="00246618">
      <w:rPr>
        <w:rFonts w:ascii="Montserrat Light" w:hAnsi="Montserrat Light"/>
        <w:color w:val="00334C"/>
        <w:sz w:val="16"/>
        <w:szCs w:val="16"/>
      </w:rPr>
      <w:t>Departamento Comunicación</w:t>
    </w:r>
  </w:p>
  <w:p w14:paraId="10D0D706" w14:textId="0AB619F8" w:rsidR="00946B4E" w:rsidRPr="00246618" w:rsidRDefault="00946B4E" w:rsidP="0046171F">
    <w:pPr>
      <w:pStyle w:val="Piedepgina"/>
      <w:spacing w:line="276" w:lineRule="auto"/>
      <w:jc w:val="center"/>
      <w:rPr>
        <w:rStyle w:val="Hipervnculo"/>
        <w:rFonts w:ascii="Montserrat" w:hAnsi="Montserrat"/>
        <w:b/>
        <w:bCs/>
        <w:color w:val="00334C"/>
        <w:sz w:val="16"/>
        <w:szCs w:val="16"/>
        <w:u w:val="none"/>
      </w:rPr>
    </w:pPr>
    <w:hyperlink r:id="rId1" w:history="1">
      <w:r w:rsidRPr="00246618">
        <w:rPr>
          <w:rStyle w:val="Hipervnculo"/>
          <w:rFonts w:ascii="Montserrat" w:hAnsi="Montserrat"/>
          <w:b/>
          <w:bCs/>
          <w:color w:val="00334C"/>
          <w:sz w:val="16"/>
          <w:szCs w:val="16"/>
          <w:u w:val="none"/>
        </w:rPr>
        <w:t>comunicacion@cortizo.com</w:t>
      </w:r>
    </w:hyperlink>
  </w:p>
  <w:p w14:paraId="3C9BCAD0" w14:textId="3FC05FE9" w:rsidR="00946B4E" w:rsidRPr="00246618" w:rsidRDefault="00946B4E" w:rsidP="0046171F">
    <w:pPr>
      <w:pStyle w:val="Piedepgina"/>
      <w:spacing w:line="276" w:lineRule="auto"/>
      <w:jc w:val="center"/>
      <w:rPr>
        <w:rFonts w:ascii="Montserrat" w:hAnsi="Montserrat"/>
        <w:b/>
        <w:bCs/>
        <w:color w:val="00334C"/>
        <w:sz w:val="16"/>
        <w:szCs w:val="16"/>
      </w:rPr>
    </w:pPr>
    <w:r w:rsidRPr="00246618">
      <w:rPr>
        <w:rStyle w:val="Hipervnculo"/>
        <w:rFonts w:ascii="Montserrat" w:hAnsi="Montserrat"/>
        <w:b/>
        <w:bCs/>
        <w:color w:val="00334C"/>
        <w:sz w:val="16"/>
        <w:szCs w:val="16"/>
        <w:u w:val="none"/>
      </w:rPr>
      <w:t>www.equipocortizo.com</w:t>
    </w:r>
  </w:p>
  <w:p w14:paraId="5CFC0FEC" w14:textId="63608548" w:rsidR="00946B4E" w:rsidRPr="00246618" w:rsidRDefault="00946B4E" w:rsidP="00D15AE9">
    <w:pPr>
      <w:pStyle w:val="Piedepgina"/>
      <w:spacing w:line="360" w:lineRule="auto"/>
      <w:jc w:val="center"/>
      <w:rPr>
        <w:rFonts w:ascii="Montserrat" w:hAnsi="Montserrat"/>
        <w:b/>
        <w:bCs/>
        <w:color w:val="00334C"/>
        <w:sz w:val="16"/>
        <w:szCs w:val="16"/>
      </w:rPr>
    </w:pPr>
    <w:r w:rsidRPr="00246618">
      <w:rPr>
        <w:rFonts w:ascii="Montserrat" w:hAnsi="Montserrat"/>
        <w:b/>
        <w:bCs/>
        <w:color w:val="00334C"/>
        <w:sz w:val="16"/>
        <w:szCs w:val="16"/>
      </w:rPr>
      <w:t>T. 659 84 18 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FEFFE" w14:textId="77777777" w:rsidR="000E1067" w:rsidRDefault="000E1067" w:rsidP="005F0071">
      <w:pPr>
        <w:spacing w:after="0" w:line="240" w:lineRule="auto"/>
      </w:pPr>
      <w:r>
        <w:separator/>
      </w:r>
    </w:p>
  </w:footnote>
  <w:footnote w:type="continuationSeparator" w:id="0">
    <w:p w14:paraId="600F4EC2" w14:textId="77777777" w:rsidR="000E1067" w:rsidRDefault="000E1067" w:rsidP="005F0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DFCDD" w14:textId="6344EB60" w:rsidR="00946B4E" w:rsidRPr="00D15AE9" w:rsidRDefault="00946B4E" w:rsidP="00D15AE9">
    <w:pPr>
      <w:pStyle w:val="Encabezado"/>
      <w:rPr>
        <w:rFonts w:ascii="Montserrat Light" w:hAnsi="Montserrat Light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A772395" wp14:editId="06D88F87">
          <wp:simplePos x="0" y="0"/>
          <wp:positionH relativeFrom="page">
            <wp:posOffset>314325</wp:posOffset>
          </wp:positionH>
          <wp:positionV relativeFrom="page">
            <wp:posOffset>495300</wp:posOffset>
          </wp:positionV>
          <wp:extent cx="6858000" cy="410255"/>
          <wp:effectExtent l="0" t="0" r="0" b="889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1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AE9">
      <w:rPr>
        <w:rFonts w:ascii="Montserrat SemiBold" w:hAnsi="Montserrat SemiBold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654A0"/>
    <w:multiLevelType w:val="hybridMultilevel"/>
    <w:tmpl w:val="9056AC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7F056F"/>
    <w:multiLevelType w:val="hybridMultilevel"/>
    <w:tmpl w:val="0150A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34159"/>
    <w:multiLevelType w:val="hybridMultilevel"/>
    <w:tmpl w:val="610458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34B33"/>
    <w:multiLevelType w:val="hybridMultilevel"/>
    <w:tmpl w:val="3384B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51AE0"/>
    <w:multiLevelType w:val="hybridMultilevel"/>
    <w:tmpl w:val="3C5A93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A2670"/>
    <w:multiLevelType w:val="hybridMultilevel"/>
    <w:tmpl w:val="934C6BA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EA"/>
    <w:rsid w:val="00000412"/>
    <w:rsid w:val="000025C7"/>
    <w:rsid w:val="00002F7A"/>
    <w:rsid w:val="0000369C"/>
    <w:rsid w:val="00005575"/>
    <w:rsid w:val="000076AC"/>
    <w:rsid w:val="00013739"/>
    <w:rsid w:val="00020379"/>
    <w:rsid w:val="00021A73"/>
    <w:rsid w:val="000233B2"/>
    <w:rsid w:val="00023AA5"/>
    <w:rsid w:val="00023BFB"/>
    <w:rsid w:val="000266B6"/>
    <w:rsid w:val="00027472"/>
    <w:rsid w:val="00027F74"/>
    <w:rsid w:val="00032F54"/>
    <w:rsid w:val="000350D2"/>
    <w:rsid w:val="00036537"/>
    <w:rsid w:val="00037850"/>
    <w:rsid w:val="00041BFF"/>
    <w:rsid w:val="000452E0"/>
    <w:rsid w:val="000468A4"/>
    <w:rsid w:val="00051525"/>
    <w:rsid w:val="00054ECA"/>
    <w:rsid w:val="00056EDB"/>
    <w:rsid w:val="00060AC7"/>
    <w:rsid w:val="00061A8C"/>
    <w:rsid w:val="00062446"/>
    <w:rsid w:val="00062794"/>
    <w:rsid w:val="0006580B"/>
    <w:rsid w:val="000665A7"/>
    <w:rsid w:val="00067C50"/>
    <w:rsid w:val="00071E59"/>
    <w:rsid w:val="000753CA"/>
    <w:rsid w:val="00075730"/>
    <w:rsid w:val="00075B5C"/>
    <w:rsid w:val="00087E3B"/>
    <w:rsid w:val="00095BA1"/>
    <w:rsid w:val="00097C6B"/>
    <w:rsid w:val="000A1728"/>
    <w:rsid w:val="000A2F1B"/>
    <w:rsid w:val="000A75DE"/>
    <w:rsid w:val="000A78B5"/>
    <w:rsid w:val="000A7B02"/>
    <w:rsid w:val="000A7EF5"/>
    <w:rsid w:val="000B600F"/>
    <w:rsid w:val="000B7D27"/>
    <w:rsid w:val="000C30D2"/>
    <w:rsid w:val="000C3558"/>
    <w:rsid w:val="000C4232"/>
    <w:rsid w:val="000C5C82"/>
    <w:rsid w:val="000C5D2D"/>
    <w:rsid w:val="000C69B5"/>
    <w:rsid w:val="000D2E9E"/>
    <w:rsid w:val="000D3BF7"/>
    <w:rsid w:val="000D4018"/>
    <w:rsid w:val="000D4AC0"/>
    <w:rsid w:val="000D54F1"/>
    <w:rsid w:val="000D56BC"/>
    <w:rsid w:val="000D7E87"/>
    <w:rsid w:val="000E096F"/>
    <w:rsid w:val="000E1067"/>
    <w:rsid w:val="000E1C10"/>
    <w:rsid w:val="000E4188"/>
    <w:rsid w:val="000E4C95"/>
    <w:rsid w:val="000F03E0"/>
    <w:rsid w:val="000F06E7"/>
    <w:rsid w:val="000F21C3"/>
    <w:rsid w:val="000F675B"/>
    <w:rsid w:val="000F7655"/>
    <w:rsid w:val="00102C75"/>
    <w:rsid w:val="00106935"/>
    <w:rsid w:val="00106E67"/>
    <w:rsid w:val="00111677"/>
    <w:rsid w:val="00112903"/>
    <w:rsid w:val="00114A1A"/>
    <w:rsid w:val="00120415"/>
    <w:rsid w:val="001223D9"/>
    <w:rsid w:val="00122500"/>
    <w:rsid w:val="00122B47"/>
    <w:rsid w:val="00124E5B"/>
    <w:rsid w:val="001304E8"/>
    <w:rsid w:val="00133D32"/>
    <w:rsid w:val="00134D80"/>
    <w:rsid w:val="0013617D"/>
    <w:rsid w:val="00140079"/>
    <w:rsid w:val="00141373"/>
    <w:rsid w:val="00142785"/>
    <w:rsid w:val="001435B2"/>
    <w:rsid w:val="00143F95"/>
    <w:rsid w:val="00144674"/>
    <w:rsid w:val="0014759C"/>
    <w:rsid w:val="00157F64"/>
    <w:rsid w:val="001646BD"/>
    <w:rsid w:val="00170BC8"/>
    <w:rsid w:val="0017109F"/>
    <w:rsid w:val="00173927"/>
    <w:rsid w:val="0018064F"/>
    <w:rsid w:val="00181DD4"/>
    <w:rsid w:val="00182EE2"/>
    <w:rsid w:val="0018494C"/>
    <w:rsid w:val="001849CC"/>
    <w:rsid w:val="00185132"/>
    <w:rsid w:val="0018774F"/>
    <w:rsid w:val="00190CD5"/>
    <w:rsid w:val="00191DFD"/>
    <w:rsid w:val="001A0819"/>
    <w:rsid w:val="001A2F8B"/>
    <w:rsid w:val="001A3A8A"/>
    <w:rsid w:val="001A5DC8"/>
    <w:rsid w:val="001B33E5"/>
    <w:rsid w:val="001C07EA"/>
    <w:rsid w:val="001C2242"/>
    <w:rsid w:val="001D06B5"/>
    <w:rsid w:val="001D625A"/>
    <w:rsid w:val="001E076C"/>
    <w:rsid w:val="001E3D3C"/>
    <w:rsid w:val="001E4B93"/>
    <w:rsid w:val="001F448C"/>
    <w:rsid w:val="00202733"/>
    <w:rsid w:val="00203AC0"/>
    <w:rsid w:val="00204630"/>
    <w:rsid w:val="00207CAD"/>
    <w:rsid w:val="00207E5D"/>
    <w:rsid w:val="002109DA"/>
    <w:rsid w:val="002133CA"/>
    <w:rsid w:val="00214551"/>
    <w:rsid w:val="00217A8D"/>
    <w:rsid w:val="00222D2F"/>
    <w:rsid w:val="002235D0"/>
    <w:rsid w:val="00223CCA"/>
    <w:rsid w:val="00225FE3"/>
    <w:rsid w:val="002265C8"/>
    <w:rsid w:val="0023280D"/>
    <w:rsid w:val="00233DFE"/>
    <w:rsid w:val="002341E8"/>
    <w:rsid w:val="002348EE"/>
    <w:rsid w:val="00240490"/>
    <w:rsid w:val="00241C0A"/>
    <w:rsid w:val="00246618"/>
    <w:rsid w:val="002466EB"/>
    <w:rsid w:val="00246AE3"/>
    <w:rsid w:val="00247A00"/>
    <w:rsid w:val="00247D93"/>
    <w:rsid w:val="0025060D"/>
    <w:rsid w:val="00252BE0"/>
    <w:rsid w:val="00252FC4"/>
    <w:rsid w:val="002571A9"/>
    <w:rsid w:val="00262B63"/>
    <w:rsid w:val="0027612E"/>
    <w:rsid w:val="002811A3"/>
    <w:rsid w:val="002827FD"/>
    <w:rsid w:val="00282EC4"/>
    <w:rsid w:val="00282EF1"/>
    <w:rsid w:val="002833C6"/>
    <w:rsid w:val="00283578"/>
    <w:rsid w:val="00286087"/>
    <w:rsid w:val="00286B1C"/>
    <w:rsid w:val="00287BF4"/>
    <w:rsid w:val="002908F3"/>
    <w:rsid w:val="00292DD3"/>
    <w:rsid w:val="00294ADC"/>
    <w:rsid w:val="0029739E"/>
    <w:rsid w:val="002A2181"/>
    <w:rsid w:val="002A4E76"/>
    <w:rsid w:val="002B146F"/>
    <w:rsid w:val="002B480C"/>
    <w:rsid w:val="002B4B3F"/>
    <w:rsid w:val="002B7F5B"/>
    <w:rsid w:val="002C7802"/>
    <w:rsid w:val="002D333A"/>
    <w:rsid w:val="002D5233"/>
    <w:rsid w:val="002D6854"/>
    <w:rsid w:val="002E059D"/>
    <w:rsid w:val="002E2BCE"/>
    <w:rsid w:val="002E7BA0"/>
    <w:rsid w:val="002F07E7"/>
    <w:rsid w:val="002F1672"/>
    <w:rsid w:val="002F1823"/>
    <w:rsid w:val="002F1906"/>
    <w:rsid w:val="002F3421"/>
    <w:rsid w:val="002F5F1C"/>
    <w:rsid w:val="002F6B6B"/>
    <w:rsid w:val="00301780"/>
    <w:rsid w:val="00301F1F"/>
    <w:rsid w:val="003037C1"/>
    <w:rsid w:val="00303EF3"/>
    <w:rsid w:val="0030554B"/>
    <w:rsid w:val="00306EA2"/>
    <w:rsid w:val="00310490"/>
    <w:rsid w:val="0031313E"/>
    <w:rsid w:val="00317344"/>
    <w:rsid w:val="00320FCC"/>
    <w:rsid w:val="00323BCE"/>
    <w:rsid w:val="00324754"/>
    <w:rsid w:val="0032498A"/>
    <w:rsid w:val="00324F48"/>
    <w:rsid w:val="003263DD"/>
    <w:rsid w:val="00331554"/>
    <w:rsid w:val="003316C7"/>
    <w:rsid w:val="003334E4"/>
    <w:rsid w:val="003368C0"/>
    <w:rsid w:val="00342063"/>
    <w:rsid w:val="00344035"/>
    <w:rsid w:val="00344945"/>
    <w:rsid w:val="00345C57"/>
    <w:rsid w:val="00347F3C"/>
    <w:rsid w:val="003509DE"/>
    <w:rsid w:val="00353488"/>
    <w:rsid w:val="0035371F"/>
    <w:rsid w:val="00356209"/>
    <w:rsid w:val="00363661"/>
    <w:rsid w:val="00365BDB"/>
    <w:rsid w:val="00373E81"/>
    <w:rsid w:val="00377903"/>
    <w:rsid w:val="00377CC0"/>
    <w:rsid w:val="0038334F"/>
    <w:rsid w:val="00386FD9"/>
    <w:rsid w:val="00394456"/>
    <w:rsid w:val="0039451E"/>
    <w:rsid w:val="00394828"/>
    <w:rsid w:val="00395B94"/>
    <w:rsid w:val="003969A6"/>
    <w:rsid w:val="00397031"/>
    <w:rsid w:val="003A15E7"/>
    <w:rsid w:val="003A541D"/>
    <w:rsid w:val="003A799F"/>
    <w:rsid w:val="003B3966"/>
    <w:rsid w:val="003B3E95"/>
    <w:rsid w:val="003B7126"/>
    <w:rsid w:val="003C26B3"/>
    <w:rsid w:val="003C5448"/>
    <w:rsid w:val="003C7475"/>
    <w:rsid w:val="003D1E5E"/>
    <w:rsid w:val="003D28F6"/>
    <w:rsid w:val="003D37A2"/>
    <w:rsid w:val="003D57EC"/>
    <w:rsid w:val="003D7E05"/>
    <w:rsid w:val="003E2C72"/>
    <w:rsid w:val="003E38A6"/>
    <w:rsid w:val="003E6F47"/>
    <w:rsid w:val="003F5888"/>
    <w:rsid w:val="00400CCE"/>
    <w:rsid w:val="004029BE"/>
    <w:rsid w:val="00402B8B"/>
    <w:rsid w:val="0040333F"/>
    <w:rsid w:val="0041100E"/>
    <w:rsid w:val="00411894"/>
    <w:rsid w:val="00413BDF"/>
    <w:rsid w:val="00413E42"/>
    <w:rsid w:val="00414E56"/>
    <w:rsid w:val="00414E9F"/>
    <w:rsid w:val="00414F55"/>
    <w:rsid w:val="00417383"/>
    <w:rsid w:val="00417712"/>
    <w:rsid w:val="00417C73"/>
    <w:rsid w:val="00432B09"/>
    <w:rsid w:val="00433857"/>
    <w:rsid w:val="00433A4E"/>
    <w:rsid w:val="004340D8"/>
    <w:rsid w:val="004354C0"/>
    <w:rsid w:val="00437F78"/>
    <w:rsid w:val="00445B45"/>
    <w:rsid w:val="00447C75"/>
    <w:rsid w:val="00450C47"/>
    <w:rsid w:val="00451395"/>
    <w:rsid w:val="00452136"/>
    <w:rsid w:val="00453E63"/>
    <w:rsid w:val="004577C6"/>
    <w:rsid w:val="00461526"/>
    <w:rsid w:val="0046171F"/>
    <w:rsid w:val="00462C92"/>
    <w:rsid w:val="004644AD"/>
    <w:rsid w:val="00467F19"/>
    <w:rsid w:val="004701E6"/>
    <w:rsid w:val="0047097B"/>
    <w:rsid w:val="004730F2"/>
    <w:rsid w:val="004741F0"/>
    <w:rsid w:val="00477BFC"/>
    <w:rsid w:val="004816BB"/>
    <w:rsid w:val="00483654"/>
    <w:rsid w:val="00483B84"/>
    <w:rsid w:val="00484DDA"/>
    <w:rsid w:val="00487A19"/>
    <w:rsid w:val="00493341"/>
    <w:rsid w:val="00495515"/>
    <w:rsid w:val="004971C1"/>
    <w:rsid w:val="004A0309"/>
    <w:rsid w:val="004A2155"/>
    <w:rsid w:val="004A2446"/>
    <w:rsid w:val="004A6AFD"/>
    <w:rsid w:val="004A799E"/>
    <w:rsid w:val="004B54C7"/>
    <w:rsid w:val="004B5F48"/>
    <w:rsid w:val="004C0F50"/>
    <w:rsid w:val="004C3D8D"/>
    <w:rsid w:val="004C6F04"/>
    <w:rsid w:val="004D6E67"/>
    <w:rsid w:val="004D6EDB"/>
    <w:rsid w:val="004E05DA"/>
    <w:rsid w:val="004E1DE2"/>
    <w:rsid w:val="004F0E85"/>
    <w:rsid w:val="004F1AB5"/>
    <w:rsid w:val="004F5988"/>
    <w:rsid w:val="004F7005"/>
    <w:rsid w:val="004F73D4"/>
    <w:rsid w:val="004F7F48"/>
    <w:rsid w:val="0050061E"/>
    <w:rsid w:val="00502B58"/>
    <w:rsid w:val="00502D06"/>
    <w:rsid w:val="005036D2"/>
    <w:rsid w:val="00507658"/>
    <w:rsid w:val="005079B3"/>
    <w:rsid w:val="00510FF6"/>
    <w:rsid w:val="0052154D"/>
    <w:rsid w:val="00521B05"/>
    <w:rsid w:val="005308DE"/>
    <w:rsid w:val="00530BC8"/>
    <w:rsid w:val="00530BD5"/>
    <w:rsid w:val="00534D37"/>
    <w:rsid w:val="00535CD9"/>
    <w:rsid w:val="0053670D"/>
    <w:rsid w:val="00540BFA"/>
    <w:rsid w:val="00541030"/>
    <w:rsid w:val="0055330F"/>
    <w:rsid w:val="00553407"/>
    <w:rsid w:val="00554D7E"/>
    <w:rsid w:val="005702FF"/>
    <w:rsid w:val="005715AC"/>
    <w:rsid w:val="0057183F"/>
    <w:rsid w:val="00576DB7"/>
    <w:rsid w:val="0058339F"/>
    <w:rsid w:val="00586410"/>
    <w:rsid w:val="005872AA"/>
    <w:rsid w:val="00587D60"/>
    <w:rsid w:val="00590124"/>
    <w:rsid w:val="00590C7A"/>
    <w:rsid w:val="0059581F"/>
    <w:rsid w:val="00596C2D"/>
    <w:rsid w:val="00597018"/>
    <w:rsid w:val="00597C85"/>
    <w:rsid w:val="005A251D"/>
    <w:rsid w:val="005A41C4"/>
    <w:rsid w:val="005A488E"/>
    <w:rsid w:val="005A60F6"/>
    <w:rsid w:val="005B05B6"/>
    <w:rsid w:val="005B4C77"/>
    <w:rsid w:val="005B50FD"/>
    <w:rsid w:val="005B6626"/>
    <w:rsid w:val="005C14EF"/>
    <w:rsid w:val="005C4AA3"/>
    <w:rsid w:val="005C652A"/>
    <w:rsid w:val="005C7E17"/>
    <w:rsid w:val="005D08BD"/>
    <w:rsid w:val="005D211D"/>
    <w:rsid w:val="005D552D"/>
    <w:rsid w:val="005D7009"/>
    <w:rsid w:val="005E76AC"/>
    <w:rsid w:val="005F0071"/>
    <w:rsid w:val="005F17BB"/>
    <w:rsid w:val="005F68A7"/>
    <w:rsid w:val="005F7A3C"/>
    <w:rsid w:val="006037D2"/>
    <w:rsid w:val="0061111C"/>
    <w:rsid w:val="00617264"/>
    <w:rsid w:val="0062110B"/>
    <w:rsid w:val="00622E97"/>
    <w:rsid w:val="00623068"/>
    <w:rsid w:val="00623ED3"/>
    <w:rsid w:val="006254A0"/>
    <w:rsid w:val="00625CB8"/>
    <w:rsid w:val="00630F93"/>
    <w:rsid w:val="0063356B"/>
    <w:rsid w:val="00635D9E"/>
    <w:rsid w:val="006375E2"/>
    <w:rsid w:val="006407A6"/>
    <w:rsid w:val="00641399"/>
    <w:rsid w:val="00642DBB"/>
    <w:rsid w:val="0064495C"/>
    <w:rsid w:val="006450B7"/>
    <w:rsid w:val="00652641"/>
    <w:rsid w:val="0066035C"/>
    <w:rsid w:val="0066085E"/>
    <w:rsid w:val="00663EED"/>
    <w:rsid w:val="00667341"/>
    <w:rsid w:val="00667E7E"/>
    <w:rsid w:val="0067593C"/>
    <w:rsid w:val="00676106"/>
    <w:rsid w:val="006772B9"/>
    <w:rsid w:val="006815AE"/>
    <w:rsid w:val="006837E5"/>
    <w:rsid w:val="00685797"/>
    <w:rsid w:val="006A4C14"/>
    <w:rsid w:val="006A58B7"/>
    <w:rsid w:val="006B170C"/>
    <w:rsid w:val="006B3372"/>
    <w:rsid w:val="006C51BD"/>
    <w:rsid w:val="006C5431"/>
    <w:rsid w:val="006C7389"/>
    <w:rsid w:val="006D1F91"/>
    <w:rsid w:val="006D2488"/>
    <w:rsid w:val="006D7DC1"/>
    <w:rsid w:val="006E680B"/>
    <w:rsid w:val="006F43AA"/>
    <w:rsid w:val="006F5B1B"/>
    <w:rsid w:val="00701F27"/>
    <w:rsid w:val="007031B3"/>
    <w:rsid w:val="00707A88"/>
    <w:rsid w:val="00714714"/>
    <w:rsid w:val="00720B30"/>
    <w:rsid w:val="0072155B"/>
    <w:rsid w:val="0072199B"/>
    <w:rsid w:val="0072209E"/>
    <w:rsid w:val="007226D9"/>
    <w:rsid w:val="00722830"/>
    <w:rsid w:val="00726D85"/>
    <w:rsid w:val="00731201"/>
    <w:rsid w:val="00734C1E"/>
    <w:rsid w:val="00734C83"/>
    <w:rsid w:val="00735330"/>
    <w:rsid w:val="007410C2"/>
    <w:rsid w:val="00743262"/>
    <w:rsid w:val="00745DCD"/>
    <w:rsid w:val="0074792E"/>
    <w:rsid w:val="00761A63"/>
    <w:rsid w:val="007665C2"/>
    <w:rsid w:val="007676AA"/>
    <w:rsid w:val="00767BF3"/>
    <w:rsid w:val="00770C20"/>
    <w:rsid w:val="007736F8"/>
    <w:rsid w:val="007749DC"/>
    <w:rsid w:val="00775758"/>
    <w:rsid w:val="0079335C"/>
    <w:rsid w:val="0079393A"/>
    <w:rsid w:val="007945E1"/>
    <w:rsid w:val="007A38F6"/>
    <w:rsid w:val="007A4C43"/>
    <w:rsid w:val="007A72A6"/>
    <w:rsid w:val="007A781E"/>
    <w:rsid w:val="007B0CA2"/>
    <w:rsid w:val="007B2A39"/>
    <w:rsid w:val="007B2F7D"/>
    <w:rsid w:val="007B30A1"/>
    <w:rsid w:val="007B5D2B"/>
    <w:rsid w:val="007B6494"/>
    <w:rsid w:val="007C7862"/>
    <w:rsid w:val="007D0A0E"/>
    <w:rsid w:val="007D10CC"/>
    <w:rsid w:val="007D1474"/>
    <w:rsid w:val="007E1CF7"/>
    <w:rsid w:val="007E3553"/>
    <w:rsid w:val="007F0052"/>
    <w:rsid w:val="007F0E9E"/>
    <w:rsid w:val="007F242C"/>
    <w:rsid w:val="007F7012"/>
    <w:rsid w:val="00800113"/>
    <w:rsid w:val="00802674"/>
    <w:rsid w:val="00806700"/>
    <w:rsid w:val="00806775"/>
    <w:rsid w:val="008079BE"/>
    <w:rsid w:val="008131E4"/>
    <w:rsid w:val="00817038"/>
    <w:rsid w:val="008175D7"/>
    <w:rsid w:val="00817864"/>
    <w:rsid w:val="008201E0"/>
    <w:rsid w:val="00821F10"/>
    <w:rsid w:val="0082338A"/>
    <w:rsid w:val="008244BE"/>
    <w:rsid w:val="0082495A"/>
    <w:rsid w:val="00830DAC"/>
    <w:rsid w:val="00836767"/>
    <w:rsid w:val="00837D3A"/>
    <w:rsid w:val="00842D12"/>
    <w:rsid w:val="00843633"/>
    <w:rsid w:val="008451B3"/>
    <w:rsid w:val="0084525D"/>
    <w:rsid w:val="00845660"/>
    <w:rsid w:val="00845D94"/>
    <w:rsid w:val="00847124"/>
    <w:rsid w:val="00853332"/>
    <w:rsid w:val="00853621"/>
    <w:rsid w:val="00860AF9"/>
    <w:rsid w:val="00860EAB"/>
    <w:rsid w:val="008617D1"/>
    <w:rsid w:val="00864238"/>
    <w:rsid w:val="008659E7"/>
    <w:rsid w:val="008736B6"/>
    <w:rsid w:val="00875B55"/>
    <w:rsid w:val="00880052"/>
    <w:rsid w:val="008803DB"/>
    <w:rsid w:val="0088795C"/>
    <w:rsid w:val="00890316"/>
    <w:rsid w:val="00892516"/>
    <w:rsid w:val="00892D3C"/>
    <w:rsid w:val="008A133B"/>
    <w:rsid w:val="008A4ABC"/>
    <w:rsid w:val="008A532B"/>
    <w:rsid w:val="008B010C"/>
    <w:rsid w:val="008B2915"/>
    <w:rsid w:val="008C387F"/>
    <w:rsid w:val="008C3D82"/>
    <w:rsid w:val="008C651D"/>
    <w:rsid w:val="008D51D7"/>
    <w:rsid w:val="008E086E"/>
    <w:rsid w:val="008E0DA2"/>
    <w:rsid w:val="008E2E31"/>
    <w:rsid w:val="008E7A9A"/>
    <w:rsid w:val="008F0E83"/>
    <w:rsid w:val="008F1ED9"/>
    <w:rsid w:val="008F3023"/>
    <w:rsid w:val="008F3FEE"/>
    <w:rsid w:val="008F64C1"/>
    <w:rsid w:val="008F6A3A"/>
    <w:rsid w:val="008F7226"/>
    <w:rsid w:val="00900876"/>
    <w:rsid w:val="00902622"/>
    <w:rsid w:val="00902E93"/>
    <w:rsid w:val="00903D8E"/>
    <w:rsid w:val="00904013"/>
    <w:rsid w:val="009055A9"/>
    <w:rsid w:val="009055E9"/>
    <w:rsid w:val="00910C7A"/>
    <w:rsid w:val="00912917"/>
    <w:rsid w:val="009139EC"/>
    <w:rsid w:val="009140A4"/>
    <w:rsid w:val="00921C5C"/>
    <w:rsid w:val="00924333"/>
    <w:rsid w:val="00925352"/>
    <w:rsid w:val="0092689D"/>
    <w:rsid w:val="00926964"/>
    <w:rsid w:val="0093548F"/>
    <w:rsid w:val="00946782"/>
    <w:rsid w:val="00946B4E"/>
    <w:rsid w:val="009474E7"/>
    <w:rsid w:val="00956316"/>
    <w:rsid w:val="009565A3"/>
    <w:rsid w:val="00963C61"/>
    <w:rsid w:val="00967FD9"/>
    <w:rsid w:val="0097071C"/>
    <w:rsid w:val="0097182B"/>
    <w:rsid w:val="00982FDB"/>
    <w:rsid w:val="00983DED"/>
    <w:rsid w:val="00990CB7"/>
    <w:rsid w:val="00995C2A"/>
    <w:rsid w:val="009962E0"/>
    <w:rsid w:val="00996A4A"/>
    <w:rsid w:val="009A01A2"/>
    <w:rsid w:val="009B22F3"/>
    <w:rsid w:val="009B3240"/>
    <w:rsid w:val="009C3B39"/>
    <w:rsid w:val="009D09E7"/>
    <w:rsid w:val="009D10F2"/>
    <w:rsid w:val="009D178D"/>
    <w:rsid w:val="009D6001"/>
    <w:rsid w:val="009E0963"/>
    <w:rsid w:val="009E1C73"/>
    <w:rsid w:val="009E3D70"/>
    <w:rsid w:val="009E3EA9"/>
    <w:rsid w:val="009E5965"/>
    <w:rsid w:val="009E71C5"/>
    <w:rsid w:val="009F0B54"/>
    <w:rsid w:val="009F0C55"/>
    <w:rsid w:val="009F5FB5"/>
    <w:rsid w:val="009F6E77"/>
    <w:rsid w:val="009F780E"/>
    <w:rsid w:val="009F7EA0"/>
    <w:rsid w:val="00A00B73"/>
    <w:rsid w:val="00A01D32"/>
    <w:rsid w:val="00A054BF"/>
    <w:rsid w:val="00A06C1F"/>
    <w:rsid w:val="00A16036"/>
    <w:rsid w:val="00A161A4"/>
    <w:rsid w:val="00A2629E"/>
    <w:rsid w:val="00A3074F"/>
    <w:rsid w:val="00A331AB"/>
    <w:rsid w:val="00A3519B"/>
    <w:rsid w:val="00A36600"/>
    <w:rsid w:val="00A366D8"/>
    <w:rsid w:val="00A40802"/>
    <w:rsid w:val="00A42363"/>
    <w:rsid w:val="00A43861"/>
    <w:rsid w:val="00A43A56"/>
    <w:rsid w:val="00A54FB0"/>
    <w:rsid w:val="00A56536"/>
    <w:rsid w:val="00A61155"/>
    <w:rsid w:val="00A6186A"/>
    <w:rsid w:val="00A61FE9"/>
    <w:rsid w:val="00A714DD"/>
    <w:rsid w:val="00A71BAC"/>
    <w:rsid w:val="00A71D14"/>
    <w:rsid w:val="00A725E7"/>
    <w:rsid w:val="00A743E5"/>
    <w:rsid w:val="00A75129"/>
    <w:rsid w:val="00A8144C"/>
    <w:rsid w:val="00A8202B"/>
    <w:rsid w:val="00A82128"/>
    <w:rsid w:val="00A82FBD"/>
    <w:rsid w:val="00A83265"/>
    <w:rsid w:val="00A87EB3"/>
    <w:rsid w:val="00A95F63"/>
    <w:rsid w:val="00A97DC9"/>
    <w:rsid w:val="00AB4ED9"/>
    <w:rsid w:val="00AB6294"/>
    <w:rsid w:val="00AB6711"/>
    <w:rsid w:val="00AB76C8"/>
    <w:rsid w:val="00AB7768"/>
    <w:rsid w:val="00AC42C5"/>
    <w:rsid w:val="00AC74B4"/>
    <w:rsid w:val="00AD24C1"/>
    <w:rsid w:val="00AD5787"/>
    <w:rsid w:val="00AE0CE4"/>
    <w:rsid w:val="00AE161D"/>
    <w:rsid w:val="00AF0EAC"/>
    <w:rsid w:val="00AF2CD4"/>
    <w:rsid w:val="00AF39EF"/>
    <w:rsid w:val="00AF3EAE"/>
    <w:rsid w:val="00AF5E4E"/>
    <w:rsid w:val="00B041D2"/>
    <w:rsid w:val="00B11EB4"/>
    <w:rsid w:val="00B126FD"/>
    <w:rsid w:val="00B133CA"/>
    <w:rsid w:val="00B13E54"/>
    <w:rsid w:val="00B1468A"/>
    <w:rsid w:val="00B15373"/>
    <w:rsid w:val="00B15B82"/>
    <w:rsid w:val="00B21BD7"/>
    <w:rsid w:val="00B25C19"/>
    <w:rsid w:val="00B26AFF"/>
    <w:rsid w:val="00B32651"/>
    <w:rsid w:val="00B34192"/>
    <w:rsid w:val="00B36A45"/>
    <w:rsid w:val="00B36F87"/>
    <w:rsid w:val="00B37808"/>
    <w:rsid w:val="00B41387"/>
    <w:rsid w:val="00B41EFF"/>
    <w:rsid w:val="00B42A8A"/>
    <w:rsid w:val="00B43EC7"/>
    <w:rsid w:val="00B442D2"/>
    <w:rsid w:val="00B45E11"/>
    <w:rsid w:val="00B45F2C"/>
    <w:rsid w:val="00B549DE"/>
    <w:rsid w:val="00B54A46"/>
    <w:rsid w:val="00B6093B"/>
    <w:rsid w:val="00B61F7D"/>
    <w:rsid w:val="00B64F04"/>
    <w:rsid w:val="00B65EE7"/>
    <w:rsid w:val="00B66880"/>
    <w:rsid w:val="00B70CD5"/>
    <w:rsid w:val="00B70F65"/>
    <w:rsid w:val="00B77BF2"/>
    <w:rsid w:val="00B806C8"/>
    <w:rsid w:val="00B821F7"/>
    <w:rsid w:val="00B86F1E"/>
    <w:rsid w:val="00BA15E9"/>
    <w:rsid w:val="00BA40C9"/>
    <w:rsid w:val="00BA6A64"/>
    <w:rsid w:val="00BB6011"/>
    <w:rsid w:val="00BB6932"/>
    <w:rsid w:val="00BC24D9"/>
    <w:rsid w:val="00BC4E06"/>
    <w:rsid w:val="00BC5373"/>
    <w:rsid w:val="00BC68EB"/>
    <w:rsid w:val="00BC6EAD"/>
    <w:rsid w:val="00BC73ED"/>
    <w:rsid w:val="00BC7AFD"/>
    <w:rsid w:val="00BC7B32"/>
    <w:rsid w:val="00BD1708"/>
    <w:rsid w:val="00BD37EA"/>
    <w:rsid w:val="00BE67D4"/>
    <w:rsid w:val="00BE750B"/>
    <w:rsid w:val="00BE7FDE"/>
    <w:rsid w:val="00BF0857"/>
    <w:rsid w:val="00BF15AD"/>
    <w:rsid w:val="00BF18F5"/>
    <w:rsid w:val="00BF551C"/>
    <w:rsid w:val="00BF6BDF"/>
    <w:rsid w:val="00C05283"/>
    <w:rsid w:val="00C06151"/>
    <w:rsid w:val="00C063FD"/>
    <w:rsid w:val="00C10F76"/>
    <w:rsid w:val="00C119F2"/>
    <w:rsid w:val="00C12631"/>
    <w:rsid w:val="00C12FBA"/>
    <w:rsid w:val="00C1733A"/>
    <w:rsid w:val="00C17496"/>
    <w:rsid w:val="00C238B7"/>
    <w:rsid w:val="00C324DD"/>
    <w:rsid w:val="00C3605D"/>
    <w:rsid w:val="00C36F5F"/>
    <w:rsid w:val="00C377A2"/>
    <w:rsid w:val="00C413A8"/>
    <w:rsid w:val="00C43616"/>
    <w:rsid w:val="00C508D1"/>
    <w:rsid w:val="00C5302A"/>
    <w:rsid w:val="00C568B4"/>
    <w:rsid w:val="00C574E3"/>
    <w:rsid w:val="00C60910"/>
    <w:rsid w:val="00C65EE7"/>
    <w:rsid w:val="00C66632"/>
    <w:rsid w:val="00C7433B"/>
    <w:rsid w:val="00C75464"/>
    <w:rsid w:val="00C76F9E"/>
    <w:rsid w:val="00C77B25"/>
    <w:rsid w:val="00C872CD"/>
    <w:rsid w:val="00C9299E"/>
    <w:rsid w:val="00C97304"/>
    <w:rsid w:val="00CA03CE"/>
    <w:rsid w:val="00CA4D66"/>
    <w:rsid w:val="00CA5FFE"/>
    <w:rsid w:val="00CA71E1"/>
    <w:rsid w:val="00CB044F"/>
    <w:rsid w:val="00CB0826"/>
    <w:rsid w:val="00CB1D2F"/>
    <w:rsid w:val="00CB41D3"/>
    <w:rsid w:val="00CB508D"/>
    <w:rsid w:val="00CB651B"/>
    <w:rsid w:val="00CB66FE"/>
    <w:rsid w:val="00CC11E9"/>
    <w:rsid w:val="00CC1663"/>
    <w:rsid w:val="00CC19E4"/>
    <w:rsid w:val="00CC1BF4"/>
    <w:rsid w:val="00CC1D2E"/>
    <w:rsid w:val="00CC4D59"/>
    <w:rsid w:val="00CC52B3"/>
    <w:rsid w:val="00CC7E13"/>
    <w:rsid w:val="00CD053F"/>
    <w:rsid w:val="00CD0E1E"/>
    <w:rsid w:val="00CD309F"/>
    <w:rsid w:val="00CD31A7"/>
    <w:rsid w:val="00CD5DA2"/>
    <w:rsid w:val="00CD6A08"/>
    <w:rsid w:val="00CD77B6"/>
    <w:rsid w:val="00CE0877"/>
    <w:rsid w:val="00CE13DB"/>
    <w:rsid w:val="00CE1DB5"/>
    <w:rsid w:val="00CE31AB"/>
    <w:rsid w:val="00CF63EF"/>
    <w:rsid w:val="00D00929"/>
    <w:rsid w:val="00D05BFC"/>
    <w:rsid w:val="00D07A54"/>
    <w:rsid w:val="00D10549"/>
    <w:rsid w:val="00D12C50"/>
    <w:rsid w:val="00D154AD"/>
    <w:rsid w:val="00D15AE9"/>
    <w:rsid w:val="00D16A3F"/>
    <w:rsid w:val="00D2278D"/>
    <w:rsid w:val="00D3519F"/>
    <w:rsid w:val="00D35AA9"/>
    <w:rsid w:val="00D36A96"/>
    <w:rsid w:val="00D37695"/>
    <w:rsid w:val="00D418EF"/>
    <w:rsid w:val="00D41CD6"/>
    <w:rsid w:val="00D51561"/>
    <w:rsid w:val="00D575C3"/>
    <w:rsid w:val="00D61875"/>
    <w:rsid w:val="00D63F8C"/>
    <w:rsid w:val="00D650B8"/>
    <w:rsid w:val="00D668A9"/>
    <w:rsid w:val="00D70770"/>
    <w:rsid w:val="00D710EA"/>
    <w:rsid w:val="00D81BAE"/>
    <w:rsid w:val="00D82353"/>
    <w:rsid w:val="00D82A5C"/>
    <w:rsid w:val="00D860AA"/>
    <w:rsid w:val="00D8693B"/>
    <w:rsid w:val="00D86C7A"/>
    <w:rsid w:val="00D92AF4"/>
    <w:rsid w:val="00D935FE"/>
    <w:rsid w:val="00D97B46"/>
    <w:rsid w:val="00D97B8E"/>
    <w:rsid w:val="00D97BA5"/>
    <w:rsid w:val="00DA25F5"/>
    <w:rsid w:val="00DA3880"/>
    <w:rsid w:val="00DA4A54"/>
    <w:rsid w:val="00DA5AFB"/>
    <w:rsid w:val="00DA7CFF"/>
    <w:rsid w:val="00DB05BF"/>
    <w:rsid w:val="00DB26F7"/>
    <w:rsid w:val="00DB2B4D"/>
    <w:rsid w:val="00DB4429"/>
    <w:rsid w:val="00DB7DB7"/>
    <w:rsid w:val="00DB7F20"/>
    <w:rsid w:val="00DC3839"/>
    <w:rsid w:val="00DC5AD0"/>
    <w:rsid w:val="00DD4CA5"/>
    <w:rsid w:val="00DD7642"/>
    <w:rsid w:val="00DD7FC7"/>
    <w:rsid w:val="00DE0FDC"/>
    <w:rsid w:val="00DE1F8F"/>
    <w:rsid w:val="00DE37CB"/>
    <w:rsid w:val="00DF04FA"/>
    <w:rsid w:val="00E02CF5"/>
    <w:rsid w:val="00E0615D"/>
    <w:rsid w:val="00E1292C"/>
    <w:rsid w:val="00E15E70"/>
    <w:rsid w:val="00E21DDB"/>
    <w:rsid w:val="00E30822"/>
    <w:rsid w:val="00E30AE5"/>
    <w:rsid w:val="00E35EA9"/>
    <w:rsid w:val="00E402D4"/>
    <w:rsid w:val="00E42F0B"/>
    <w:rsid w:val="00E443DF"/>
    <w:rsid w:val="00E452EA"/>
    <w:rsid w:val="00E463E5"/>
    <w:rsid w:val="00E47BAD"/>
    <w:rsid w:val="00E55D49"/>
    <w:rsid w:val="00E567CD"/>
    <w:rsid w:val="00E62988"/>
    <w:rsid w:val="00E6648A"/>
    <w:rsid w:val="00E6755A"/>
    <w:rsid w:val="00E730F7"/>
    <w:rsid w:val="00E746AA"/>
    <w:rsid w:val="00E7760B"/>
    <w:rsid w:val="00E83873"/>
    <w:rsid w:val="00E90E09"/>
    <w:rsid w:val="00E961B5"/>
    <w:rsid w:val="00E965CD"/>
    <w:rsid w:val="00EA1A69"/>
    <w:rsid w:val="00EA362A"/>
    <w:rsid w:val="00EA69BF"/>
    <w:rsid w:val="00EA6AE7"/>
    <w:rsid w:val="00EA7552"/>
    <w:rsid w:val="00EB1542"/>
    <w:rsid w:val="00EB5238"/>
    <w:rsid w:val="00EC627E"/>
    <w:rsid w:val="00ED4922"/>
    <w:rsid w:val="00ED7535"/>
    <w:rsid w:val="00EE0B71"/>
    <w:rsid w:val="00EE2E16"/>
    <w:rsid w:val="00EE6307"/>
    <w:rsid w:val="00EE6910"/>
    <w:rsid w:val="00EE6B55"/>
    <w:rsid w:val="00EF0236"/>
    <w:rsid w:val="00EF03E4"/>
    <w:rsid w:val="00EF2618"/>
    <w:rsid w:val="00EF26DE"/>
    <w:rsid w:val="00EF286C"/>
    <w:rsid w:val="00EF28E4"/>
    <w:rsid w:val="00EF4289"/>
    <w:rsid w:val="00EF6A89"/>
    <w:rsid w:val="00EF736E"/>
    <w:rsid w:val="00F01417"/>
    <w:rsid w:val="00F03B58"/>
    <w:rsid w:val="00F03D5C"/>
    <w:rsid w:val="00F06FFB"/>
    <w:rsid w:val="00F079C1"/>
    <w:rsid w:val="00F1163A"/>
    <w:rsid w:val="00F12E02"/>
    <w:rsid w:val="00F141A7"/>
    <w:rsid w:val="00F155CB"/>
    <w:rsid w:val="00F21B37"/>
    <w:rsid w:val="00F21F5B"/>
    <w:rsid w:val="00F23196"/>
    <w:rsid w:val="00F25A72"/>
    <w:rsid w:val="00F27AB1"/>
    <w:rsid w:val="00F27C6F"/>
    <w:rsid w:val="00F32048"/>
    <w:rsid w:val="00F32349"/>
    <w:rsid w:val="00F3367E"/>
    <w:rsid w:val="00F42D42"/>
    <w:rsid w:val="00F42E37"/>
    <w:rsid w:val="00F46063"/>
    <w:rsid w:val="00F506DE"/>
    <w:rsid w:val="00F51027"/>
    <w:rsid w:val="00F516C2"/>
    <w:rsid w:val="00F57554"/>
    <w:rsid w:val="00F57A96"/>
    <w:rsid w:val="00F61E72"/>
    <w:rsid w:val="00F76DE2"/>
    <w:rsid w:val="00F80A5A"/>
    <w:rsid w:val="00F82D09"/>
    <w:rsid w:val="00F83571"/>
    <w:rsid w:val="00F946B0"/>
    <w:rsid w:val="00F95721"/>
    <w:rsid w:val="00F973FE"/>
    <w:rsid w:val="00F9782C"/>
    <w:rsid w:val="00FA0ED9"/>
    <w:rsid w:val="00FA27E9"/>
    <w:rsid w:val="00FA38BD"/>
    <w:rsid w:val="00FA6101"/>
    <w:rsid w:val="00FB0963"/>
    <w:rsid w:val="00FB30E4"/>
    <w:rsid w:val="00FB5229"/>
    <w:rsid w:val="00FC2907"/>
    <w:rsid w:val="00FC5B98"/>
    <w:rsid w:val="00FD0B16"/>
    <w:rsid w:val="00FD0F33"/>
    <w:rsid w:val="00FD40FA"/>
    <w:rsid w:val="00FD5344"/>
    <w:rsid w:val="00FD65E8"/>
    <w:rsid w:val="00FE14C8"/>
    <w:rsid w:val="00FE2F80"/>
    <w:rsid w:val="00FE54D3"/>
    <w:rsid w:val="00FE5AFF"/>
    <w:rsid w:val="00FE745D"/>
    <w:rsid w:val="00FE7D3A"/>
    <w:rsid w:val="00FF2728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04952"/>
  <w15:chartTrackingRefBased/>
  <w15:docId w15:val="{537A45F2-5D71-45E5-AD6D-54CA5C5B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ar">
    <w:name w:val="Titular"/>
    <w:basedOn w:val="NormalWeb"/>
    <w:qFormat/>
    <w:rsid w:val="00BD37EA"/>
    <w:pPr>
      <w:spacing w:before="100" w:beforeAutospacing="1" w:after="100" w:afterAutospacing="1" w:line="240" w:lineRule="auto"/>
    </w:pPr>
    <w:rPr>
      <w:rFonts w:asciiTheme="minorHAnsi" w:eastAsia="Times New Roman" w:hAnsiTheme="minorHAnsi" w:cs="Arial"/>
      <w:b/>
      <w:color w:val="00334C"/>
      <w:sz w:val="44"/>
      <w:szCs w:val="32"/>
      <w:lang w:val="en-US" w:eastAsia="es-ES"/>
    </w:rPr>
  </w:style>
  <w:style w:type="paragraph" w:styleId="Sinespaciado">
    <w:name w:val="No Spacing"/>
    <w:uiPriority w:val="1"/>
    <w:qFormat/>
    <w:rsid w:val="00BD37E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D37EA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F0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0071"/>
  </w:style>
  <w:style w:type="paragraph" w:styleId="Piedepgina">
    <w:name w:val="footer"/>
    <w:basedOn w:val="Normal"/>
    <w:link w:val="PiedepginaCar"/>
    <w:uiPriority w:val="99"/>
    <w:unhideWhenUsed/>
    <w:rsid w:val="005F0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071"/>
  </w:style>
  <w:style w:type="paragraph" w:styleId="Prrafodelista">
    <w:name w:val="List Paragraph"/>
    <w:basedOn w:val="Normal"/>
    <w:uiPriority w:val="34"/>
    <w:qFormat/>
    <w:rsid w:val="00453E6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451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94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n@cortiz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F1538-47BE-4F5E-A62E-471E5380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freire nande</dc:creator>
  <cp:keywords/>
  <dc:description/>
  <cp:lastModifiedBy>Dpto. Comunicación CORTIZO</cp:lastModifiedBy>
  <cp:revision>23</cp:revision>
  <cp:lastPrinted>2023-04-27T22:38:00Z</cp:lastPrinted>
  <dcterms:created xsi:type="dcterms:W3CDTF">2024-01-11T20:23:00Z</dcterms:created>
  <dcterms:modified xsi:type="dcterms:W3CDTF">2024-02-04T17:31:00Z</dcterms:modified>
</cp:coreProperties>
</file>